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183D5AC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E85D74" w:rsidRPr="00E85D74">
              <w:rPr>
                <w:b/>
              </w:rPr>
              <w:t>ул. Детская, д. 11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03B72557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</w:t>
            </w:r>
            <w:r w:rsidR="00E85D74">
              <w:rPr>
                <w:bCs/>
              </w:rPr>
              <w:t>Дет</w:t>
            </w:r>
            <w:r w:rsidR="0033634B" w:rsidRPr="0033634B">
              <w:rPr>
                <w:bCs/>
              </w:rPr>
              <w:t xml:space="preserve">ская, д. </w:t>
            </w:r>
            <w:r w:rsidR="00E85D74">
              <w:rPr>
                <w:bCs/>
              </w:rPr>
              <w:t>11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58</cp:revision>
  <cp:lastPrinted>2023-09-12T14:45:00Z</cp:lastPrinted>
  <dcterms:created xsi:type="dcterms:W3CDTF">2023-09-07T12:47:00Z</dcterms:created>
  <dcterms:modified xsi:type="dcterms:W3CDTF">2023-09-12T14:45:00Z</dcterms:modified>
</cp:coreProperties>
</file>